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0137" w14:textId="77777777" w:rsidR="004E775A" w:rsidRPr="000F096A" w:rsidRDefault="000F096A">
      <w:pPr>
        <w:rPr>
          <w:b/>
        </w:rPr>
      </w:pPr>
      <w:bookmarkStart w:id="0" w:name="_GoBack"/>
      <w:bookmarkEnd w:id="0"/>
      <w:r w:rsidRPr="000F096A">
        <w:rPr>
          <w:b/>
        </w:rPr>
        <w:t>Background</w:t>
      </w:r>
    </w:p>
    <w:p w14:paraId="2B9A7412" w14:textId="77777777" w:rsidR="000F096A" w:rsidRDefault="000F096A">
      <w:r>
        <w:t xml:space="preserve">MTR Corporation (“Corporation”) is going to acquire Managed Detection and Response Services (“MDR”) as defined in the Gartner Market Guide as </w:t>
      </w:r>
      <w:r w:rsidRPr="000F096A">
        <w:t>services allow</w:t>
      </w:r>
      <w:r>
        <w:t>ing</w:t>
      </w:r>
      <w:r w:rsidRPr="000F096A">
        <w:t xml:space="preserve"> organizations to add 24/7 dedicated threat monitoring, detection and response capabilities via a turnkey approach</w:t>
      </w:r>
      <w:r>
        <w:t>.</w:t>
      </w:r>
    </w:p>
    <w:p w14:paraId="5F63AF41" w14:textId="77777777" w:rsidR="000F096A" w:rsidRDefault="000F096A"/>
    <w:p w14:paraId="0E472CDA" w14:textId="77777777" w:rsidR="000F096A" w:rsidRDefault="000F096A">
      <w:pPr>
        <w:rPr>
          <w:b/>
        </w:rPr>
      </w:pPr>
      <w:r w:rsidRPr="000F096A">
        <w:rPr>
          <w:b/>
        </w:rPr>
        <w:t>Network Architecture</w:t>
      </w:r>
    </w:p>
    <w:p w14:paraId="5B9071AC" w14:textId="77777777" w:rsidR="000F096A" w:rsidRDefault="000F096A">
      <w:r>
        <w:t>The high-level network architecture of the Corporation IT network is as follows:</w:t>
      </w:r>
    </w:p>
    <w:p w14:paraId="4F65C274" w14:textId="77777777" w:rsidR="000F096A" w:rsidRDefault="000F096A"/>
    <w:p w14:paraId="0DE1B65C" w14:textId="77777777" w:rsidR="000F096A" w:rsidRDefault="004E3DF4">
      <w:r>
        <w:rPr>
          <w:noProof/>
          <w:lang w:val="en-GB" w:eastAsia="zh-CN"/>
        </w:rPr>
        <w:drawing>
          <wp:inline distT="0" distB="0" distL="0" distR="0" wp14:anchorId="059ACE30" wp14:editId="1EE4C45B">
            <wp:extent cx="6165609" cy="434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50" cy="4343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D8F36" w14:textId="300C98C3" w:rsidR="000F096A" w:rsidRDefault="000F096A">
      <w:r>
        <w:t xml:space="preserve">There are three Internet ingress/egress points.  </w:t>
      </w:r>
      <w:r w:rsidR="004E3DF4">
        <w:t>In headquarters, there are end users browsing the Internet.  For all three ingress/egress points, there are websites accessed from Internet.</w:t>
      </w:r>
    </w:p>
    <w:p w14:paraId="6E4D3818" w14:textId="7E5E4731" w:rsidR="00995CDB" w:rsidRDefault="00995CDB">
      <w:r>
        <w:t xml:space="preserve">The MDR service provider is to provide a solution to cover </w:t>
      </w:r>
      <w:r w:rsidR="00DF36BE">
        <w:t>about 12,000 endpoints (workstations and servers) and the 3 ingress/egress points.</w:t>
      </w:r>
    </w:p>
    <w:p w14:paraId="09BB591B" w14:textId="4C6B9F0B" w:rsidR="00ED0ABE" w:rsidRPr="00ED0ABE" w:rsidRDefault="000F096A" w:rsidP="00ED0ABE">
      <w:pPr>
        <w:jc w:val="both"/>
        <w:rPr>
          <w:b/>
        </w:rPr>
      </w:pPr>
      <w:r>
        <w:br w:type="page"/>
      </w:r>
      <w:r w:rsidR="00ED0ABE" w:rsidRPr="00ED0ABE">
        <w:rPr>
          <w:b/>
        </w:rPr>
        <w:lastRenderedPageBreak/>
        <w:t>Interested companies</w:t>
      </w:r>
      <w:r w:rsidR="00ED0ABE" w:rsidRPr="00ED0ABE">
        <w:rPr>
          <w:rFonts w:hint="eastAsia"/>
          <w:b/>
        </w:rPr>
        <w:t xml:space="preserve"> are required to submit the following </w:t>
      </w:r>
      <w:r w:rsidR="00ED0ABE" w:rsidRPr="00ED0ABE">
        <w:rPr>
          <w:b/>
        </w:rPr>
        <w:t>information for prequalification</w:t>
      </w:r>
      <w:r w:rsidR="00ED0ABE">
        <w:rPr>
          <w:b/>
        </w:rPr>
        <w:t xml:space="preserve"> assessment</w:t>
      </w:r>
      <w:r w:rsidR="00ED0ABE" w:rsidRPr="00ED0ABE">
        <w:rPr>
          <w:b/>
        </w:rPr>
        <w:t>. Only qualified companies will be invited to tender.</w:t>
      </w:r>
    </w:p>
    <w:p w14:paraId="5A34A6FB" w14:textId="77777777" w:rsidR="00ED0ABE" w:rsidRDefault="00ED0ABE"/>
    <w:p w14:paraId="44207284" w14:textId="77777777" w:rsidR="000F096A" w:rsidRPr="00ED0ABE" w:rsidRDefault="000F096A">
      <w:r w:rsidRPr="00ED0ABE">
        <w:t>Pre-qualification Questions for Suppliers Intending to provide MDR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663"/>
      </w:tblGrid>
      <w:tr w:rsidR="006E4471" w:rsidRPr="006C0916" w14:paraId="4C6AF09C" w14:textId="77777777" w:rsidTr="006E4471">
        <w:tc>
          <w:tcPr>
            <w:tcW w:w="805" w:type="dxa"/>
          </w:tcPr>
          <w:p w14:paraId="2BD61276" w14:textId="77777777" w:rsidR="006E4471" w:rsidRPr="006C0916" w:rsidRDefault="006E4471">
            <w:pPr>
              <w:rPr>
                <w:b/>
              </w:rPr>
            </w:pPr>
            <w:r w:rsidRPr="006C0916">
              <w:rPr>
                <w:b/>
              </w:rPr>
              <w:t>Ref.</w:t>
            </w:r>
          </w:p>
        </w:tc>
        <w:tc>
          <w:tcPr>
            <w:tcW w:w="8663" w:type="dxa"/>
          </w:tcPr>
          <w:p w14:paraId="4E8F10E8" w14:textId="77777777" w:rsidR="006E4471" w:rsidRPr="006C0916" w:rsidRDefault="006E4471">
            <w:pPr>
              <w:rPr>
                <w:b/>
              </w:rPr>
            </w:pPr>
            <w:r w:rsidRPr="006C0916">
              <w:rPr>
                <w:b/>
              </w:rPr>
              <w:t>Question</w:t>
            </w:r>
          </w:p>
        </w:tc>
      </w:tr>
      <w:tr w:rsidR="006E4471" w14:paraId="0115E838" w14:textId="77777777" w:rsidTr="006E4471">
        <w:tc>
          <w:tcPr>
            <w:tcW w:w="805" w:type="dxa"/>
          </w:tcPr>
          <w:p w14:paraId="3D9D7C45" w14:textId="77777777" w:rsidR="006E4471" w:rsidRDefault="006E4471">
            <w:r>
              <w:t>1</w:t>
            </w:r>
          </w:p>
        </w:tc>
        <w:tc>
          <w:tcPr>
            <w:tcW w:w="8663" w:type="dxa"/>
          </w:tcPr>
          <w:p w14:paraId="5DB5369C" w14:textId="77777777" w:rsidR="006E4471" w:rsidRPr="00E70445" w:rsidRDefault="006E4471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Please provide an overview of your MDR service offering.</w:t>
            </w:r>
          </w:p>
        </w:tc>
      </w:tr>
      <w:tr w:rsidR="006E4471" w14:paraId="37733A24" w14:textId="77777777" w:rsidTr="006E4471">
        <w:tc>
          <w:tcPr>
            <w:tcW w:w="805" w:type="dxa"/>
          </w:tcPr>
          <w:p w14:paraId="407A5B19" w14:textId="77777777" w:rsidR="006E4471" w:rsidRDefault="006E4471">
            <w:r>
              <w:t>2</w:t>
            </w:r>
          </w:p>
        </w:tc>
        <w:tc>
          <w:tcPr>
            <w:tcW w:w="8663" w:type="dxa"/>
          </w:tcPr>
          <w:p w14:paraId="3105B51C" w14:textId="77777777" w:rsidR="006E4471" w:rsidRPr="00E70445" w:rsidRDefault="006E4471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Do your MDR services cover both endpoints and network forensics?</w:t>
            </w:r>
          </w:p>
        </w:tc>
      </w:tr>
      <w:tr w:rsidR="006E4471" w14:paraId="3ECE462A" w14:textId="77777777" w:rsidTr="006E4471">
        <w:tc>
          <w:tcPr>
            <w:tcW w:w="805" w:type="dxa"/>
          </w:tcPr>
          <w:p w14:paraId="5A8A502B" w14:textId="77777777" w:rsidR="006E4471" w:rsidRDefault="006E4471">
            <w:r>
              <w:t>3</w:t>
            </w:r>
          </w:p>
        </w:tc>
        <w:tc>
          <w:tcPr>
            <w:tcW w:w="8663" w:type="dxa"/>
          </w:tcPr>
          <w:p w14:paraId="07325A57" w14:textId="769299D7" w:rsidR="006E4471" w:rsidRPr="00E70445" w:rsidRDefault="006E4471" w:rsidP="008B6E4D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How many years have you provided MDR services for both endpoints and network?</w:t>
            </w:r>
          </w:p>
        </w:tc>
      </w:tr>
      <w:tr w:rsidR="006E4471" w14:paraId="20249474" w14:textId="77777777" w:rsidTr="006E4471">
        <w:tc>
          <w:tcPr>
            <w:tcW w:w="805" w:type="dxa"/>
          </w:tcPr>
          <w:p w14:paraId="0A6681DE" w14:textId="77777777" w:rsidR="006E4471" w:rsidRDefault="006E4471">
            <w:r>
              <w:t>4</w:t>
            </w:r>
          </w:p>
        </w:tc>
        <w:tc>
          <w:tcPr>
            <w:tcW w:w="8663" w:type="dxa"/>
          </w:tcPr>
          <w:p w14:paraId="1990D580" w14:textId="77777777" w:rsidR="006E4471" w:rsidRPr="00E70445" w:rsidRDefault="006E4471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What are the service hours of MDR?</w:t>
            </w:r>
          </w:p>
        </w:tc>
      </w:tr>
      <w:tr w:rsidR="000D78B9" w14:paraId="79299924" w14:textId="77777777" w:rsidTr="006E4471">
        <w:tc>
          <w:tcPr>
            <w:tcW w:w="805" w:type="dxa"/>
          </w:tcPr>
          <w:p w14:paraId="365FF63D" w14:textId="77777777" w:rsidR="000D78B9" w:rsidRDefault="000D78B9">
            <w:r>
              <w:t>5</w:t>
            </w:r>
          </w:p>
        </w:tc>
        <w:tc>
          <w:tcPr>
            <w:tcW w:w="8663" w:type="dxa"/>
          </w:tcPr>
          <w:p w14:paraId="1A7662AC" w14:textId="4B787905" w:rsidR="000D78B9" w:rsidRPr="00E70445" w:rsidRDefault="008B6E4D" w:rsidP="008B6E4D">
            <w:pPr>
              <w:rPr>
                <w:color w:val="000000" w:themeColor="text1"/>
              </w:rPr>
            </w:pPr>
            <w:r w:rsidRPr="00E70445">
              <w:rPr>
                <w:rFonts w:hint="eastAsia"/>
                <w:color w:val="000000" w:themeColor="text1"/>
              </w:rPr>
              <w:t>Please provide the references with at least 100 MDR global customers and 2 MDR local customers references that have been using the supplier</w:t>
            </w:r>
            <w:r w:rsidRPr="00E70445">
              <w:rPr>
                <w:color w:val="000000" w:themeColor="text1"/>
              </w:rPr>
              <w:t>’</w:t>
            </w:r>
            <w:r w:rsidRPr="00E70445">
              <w:rPr>
                <w:rFonts w:hint="eastAsia"/>
                <w:color w:val="000000" w:themeColor="text1"/>
              </w:rPr>
              <w:t>s MDR services for at least 2 years.</w:t>
            </w:r>
          </w:p>
        </w:tc>
      </w:tr>
      <w:tr w:rsidR="000D78B9" w14:paraId="709F3BE1" w14:textId="77777777" w:rsidTr="006E4471">
        <w:tc>
          <w:tcPr>
            <w:tcW w:w="805" w:type="dxa"/>
          </w:tcPr>
          <w:p w14:paraId="4BE4E9A5" w14:textId="77777777" w:rsidR="000D78B9" w:rsidRDefault="000D78B9">
            <w:r>
              <w:t>6</w:t>
            </w:r>
          </w:p>
        </w:tc>
        <w:tc>
          <w:tcPr>
            <w:tcW w:w="8663" w:type="dxa"/>
          </w:tcPr>
          <w:p w14:paraId="27E44A9D" w14:textId="5D138975" w:rsidR="000D78B9" w:rsidRPr="00E70445" w:rsidRDefault="008B6E4D" w:rsidP="008B6E4D">
            <w:pPr>
              <w:rPr>
                <w:color w:val="000000" w:themeColor="text1"/>
              </w:rPr>
            </w:pPr>
            <w:r w:rsidRPr="00E70445">
              <w:rPr>
                <w:rFonts w:hint="eastAsia"/>
                <w:color w:val="000000" w:themeColor="text1"/>
              </w:rPr>
              <w:t>Please provide the customer reference(s) with at least 10 MDR customers with more than 10,000 endpoints.</w:t>
            </w:r>
          </w:p>
        </w:tc>
      </w:tr>
      <w:tr w:rsidR="000D78B9" w14:paraId="3E0472C8" w14:textId="77777777" w:rsidTr="006E4471">
        <w:tc>
          <w:tcPr>
            <w:tcW w:w="805" w:type="dxa"/>
          </w:tcPr>
          <w:p w14:paraId="27C927D7" w14:textId="77777777" w:rsidR="000D78B9" w:rsidRDefault="000D78B9">
            <w:r>
              <w:t>7</w:t>
            </w:r>
          </w:p>
        </w:tc>
        <w:tc>
          <w:tcPr>
            <w:tcW w:w="8663" w:type="dxa"/>
          </w:tcPr>
          <w:p w14:paraId="6B0A3BBE" w14:textId="0AA23578" w:rsidR="000D78B9" w:rsidRPr="00E70445" w:rsidRDefault="000D78B9" w:rsidP="002E10D9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Does your MDR service cover both IT and OT environments?  Please provide a customer reference.</w:t>
            </w:r>
          </w:p>
        </w:tc>
      </w:tr>
      <w:tr w:rsidR="006E4471" w14:paraId="0D784495" w14:textId="77777777" w:rsidTr="006E4471">
        <w:tc>
          <w:tcPr>
            <w:tcW w:w="805" w:type="dxa"/>
          </w:tcPr>
          <w:p w14:paraId="4BB438D3" w14:textId="77777777" w:rsidR="006E4471" w:rsidRDefault="006E4471">
            <w:r>
              <w:t>8</w:t>
            </w:r>
          </w:p>
        </w:tc>
        <w:tc>
          <w:tcPr>
            <w:tcW w:w="8663" w:type="dxa"/>
          </w:tcPr>
          <w:p w14:paraId="5BF4E326" w14:textId="35FFFC35" w:rsidR="006E4471" w:rsidRPr="00E70445" w:rsidRDefault="002E10D9" w:rsidP="002E10D9">
            <w:pPr>
              <w:rPr>
                <w:color w:val="000000" w:themeColor="text1"/>
              </w:rPr>
            </w:pPr>
            <w:r w:rsidRPr="00E70445">
              <w:rPr>
                <w:rFonts w:hint="eastAsia"/>
                <w:color w:val="000000" w:themeColor="text1"/>
              </w:rPr>
              <w:t xml:space="preserve">Please confirm that your MDR service can capture </w:t>
            </w:r>
            <w:r w:rsidR="00976FAA" w:rsidRPr="00E70445">
              <w:rPr>
                <w:rFonts w:hint="eastAsia"/>
                <w:color w:val="000000" w:themeColor="text1"/>
              </w:rPr>
              <w:t xml:space="preserve">at least 10Gbps network throughput </w:t>
            </w:r>
            <w:r w:rsidRPr="00E70445">
              <w:rPr>
                <w:rFonts w:hint="eastAsia"/>
                <w:color w:val="000000" w:themeColor="text1"/>
              </w:rPr>
              <w:t xml:space="preserve">without </w:t>
            </w:r>
            <w:r w:rsidR="00976FAA" w:rsidRPr="00E70445">
              <w:rPr>
                <w:color w:val="000000" w:themeColor="text1"/>
              </w:rPr>
              <w:t xml:space="preserve">packet </w:t>
            </w:r>
            <w:r w:rsidRPr="00E70445">
              <w:rPr>
                <w:rFonts w:hint="eastAsia"/>
                <w:color w:val="000000" w:themeColor="text1"/>
              </w:rPr>
              <w:t>loss.</w:t>
            </w:r>
          </w:p>
        </w:tc>
      </w:tr>
      <w:tr w:rsidR="006E4471" w14:paraId="00C6AB04" w14:textId="77777777" w:rsidTr="006E4471">
        <w:tc>
          <w:tcPr>
            <w:tcW w:w="805" w:type="dxa"/>
          </w:tcPr>
          <w:p w14:paraId="59EBC08C" w14:textId="77777777" w:rsidR="006E4471" w:rsidRDefault="006E4471">
            <w:r>
              <w:t>9</w:t>
            </w:r>
          </w:p>
        </w:tc>
        <w:tc>
          <w:tcPr>
            <w:tcW w:w="8663" w:type="dxa"/>
          </w:tcPr>
          <w:p w14:paraId="4446B272" w14:textId="61985D80" w:rsidR="006E4471" w:rsidRPr="00E70445" w:rsidRDefault="006E4471" w:rsidP="000D78B9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 xml:space="preserve">Do you provide a threat intelligence portal that harnesses machine, campaign, adversary and victim intelligence gained on the front lines of the world’s </w:t>
            </w:r>
            <w:r w:rsidR="000D78B9" w:rsidRPr="00E70445">
              <w:rPr>
                <w:rFonts w:hint="eastAsia"/>
                <w:color w:val="000000" w:themeColor="text1"/>
              </w:rPr>
              <w:t>c</w:t>
            </w:r>
            <w:r w:rsidRPr="00E70445">
              <w:rPr>
                <w:color w:val="000000" w:themeColor="text1"/>
              </w:rPr>
              <w:t>yber</w:t>
            </w:r>
            <w:r w:rsidR="00ED0ABE" w:rsidRPr="00E70445">
              <w:rPr>
                <w:rFonts w:hint="eastAsia"/>
                <w:color w:val="000000" w:themeColor="text1"/>
              </w:rPr>
              <w:t xml:space="preserve"> </w:t>
            </w:r>
            <w:r w:rsidRPr="00E70445">
              <w:rPr>
                <w:color w:val="000000" w:themeColor="text1"/>
              </w:rPr>
              <w:t>attacks?</w:t>
            </w:r>
          </w:p>
        </w:tc>
      </w:tr>
      <w:tr w:rsidR="006E4471" w14:paraId="756DC741" w14:textId="77777777" w:rsidTr="006E4471">
        <w:tc>
          <w:tcPr>
            <w:tcW w:w="805" w:type="dxa"/>
          </w:tcPr>
          <w:p w14:paraId="609B5B98" w14:textId="77777777" w:rsidR="006E4471" w:rsidRDefault="006E4471">
            <w:r>
              <w:t>10</w:t>
            </w:r>
          </w:p>
        </w:tc>
        <w:tc>
          <w:tcPr>
            <w:tcW w:w="8663" w:type="dxa"/>
          </w:tcPr>
          <w:p w14:paraId="4315B754" w14:textId="3ECF5755" w:rsidR="006E4471" w:rsidRPr="00E70445" w:rsidRDefault="002E10D9" w:rsidP="002E10D9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Does your MDR service</w:t>
            </w:r>
            <w:r w:rsidR="006E4471" w:rsidRPr="00E70445">
              <w:rPr>
                <w:color w:val="000000" w:themeColor="text1"/>
              </w:rPr>
              <w:t xml:space="preserve"> include regular proactive threat hunting at endpoints and networks for threats using latest intelligence?  </w:t>
            </w:r>
            <w:r w:rsidRPr="00E70445">
              <w:rPr>
                <w:rFonts w:hint="eastAsia"/>
                <w:color w:val="000000" w:themeColor="text1"/>
              </w:rPr>
              <w:t>The frequency for threat hunting shall he at least monthly at both endpoint and network level.</w:t>
            </w:r>
          </w:p>
        </w:tc>
      </w:tr>
      <w:tr w:rsidR="006E4471" w14:paraId="0850092A" w14:textId="77777777" w:rsidTr="006E4471">
        <w:tc>
          <w:tcPr>
            <w:tcW w:w="805" w:type="dxa"/>
          </w:tcPr>
          <w:p w14:paraId="0F8210D6" w14:textId="77777777" w:rsidR="006E4471" w:rsidRDefault="006E4471">
            <w:r>
              <w:t>11</w:t>
            </w:r>
          </w:p>
        </w:tc>
        <w:tc>
          <w:tcPr>
            <w:tcW w:w="8663" w:type="dxa"/>
          </w:tcPr>
          <w:p w14:paraId="0BCC9DEA" w14:textId="0E18B2B0" w:rsidR="006E4471" w:rsidRPr="00E70445" w:rsidRDefault="006E4471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What are the required endpoint and network technology stacks for you to perform the MDR services?</w:t>
            </w:r>
          </w:p>
        </w:tc>
      </w:tr>
      <w:tr w:rsidR="006E4471" w14:paraId="778A3821" w14:textId="77777777" w:rsidTr="006E4471">
        <w:tc>
          <w:tcPr>
            <w:tcW w:w="805" w:type="dxa"/>
          </w:tcPr>
          <w:p w14:paraId="017C3D38" w14:textId="77777777" w:rsidR="006E4471" w:rsidRDefault="006E4471">
            <w:r>
              <w:t>12</w:t>
            </w:r>
          </w:p>
        </w:tc>
        <w:tc>
          <w:tcPr>
            <w:tcW w:w="8663" w:type="dxa"/>
          </w:tcPr>
          <w:p w14:paraId="16454039" w14:textId="70A5DDC9" w:rsidR="006E4471" w:rsidRPr="00E70445" w:rsidRDefault="002E10D9" w:rsidP="002E10D9">
            <w:pPr>
              <w:rPr>
                <w:color w:val="000000" w:themeColor="text1"/>
              </w:rPr>
            </w:pPr>
            <w:r w:rsidRPr="00E70445">
              <w:rPr>
                <w:rFonts w:hint="eastAsia"/>
                <w:color w:val="000000" w:themeColor="text1"/>
              </w:rPr>
              <w:t xml:space="preserve">Please confirm that </w:t>
            </w:r>
            <w:r w:rsidR="006E4471" w:rsidRPr="00E70445">
              <w:rPr>
                <w:color w:val="000000" w:themeColor="text1"/>
              </w:rPr>
              <w:t xml:space="preserve">the </w:t>
            </w:r>
            <w:r w:rsidR="00976FAA" w:rsidRPr="00E70445">
              <w:rPr>
                <w:color w:val="000000" w:themeColor="text1"/>
              </w:rPr>
              <w:t>time between identification of a high severity incident and</w:t>
            </w:r>
            <w:r w:rsidR="006E4471" w:rsidRPr="00E70445">
              <w:rPr>
                <w:color w:val="000000" w:themeColor="text1"/>
              </w:rPr>
              <w:t xml:space="preserve"> </w:t>
            </w:r>
            <w:r w:rsidR="00976FAA" w:rsidRPr="00E70445">
              <w:rPr>
                <w:color w:val="000000" w:themeColor="text1"/>
              </w:rPr>
              <w:t>submission of</w:t>
            </w:r>
            <w:r w:rsidR="006E4471" w:rsidRPr="00E70445">
              <w:rPr>
                <w:color w:val="000000" w:themeColor="text1"/>
              </w:rPr>
              <w:t xml:space="preserve"> an investigation report </w:t>
            </w:r>
            <w:r w:rsidR="00976FAA" w:rsidRPr="00E70445">
              <w:rPr>
                <w:color w:val="000000" w:themeColor="text1"/>
              </w:rPr>
              <w:t>to be 1 hour or less.</w:t>
            </w:r>
          </w:p>
        </w:tc>
      </w:tr>
      <w:tr w:rsidR="006E4471" w14:paraId="6F4424EC" w14:textId="77777777" w:rsidTr="006E4471">
        <w:tc>
          <w:tcPr>
            <w:tcW w:w="805" w:type="dxa"/>
          </w:tcPr>
          <w:p w14:paraId="38DB3409" w14:textId="2D1E3E8B" w:rsidR="006E4471" w:rsidRDefault="006E4471">
            <w:r>
              <w:t>13</w:t>
            </w:r>
          </w:p>
        </w:tc>
        <w:tc>
          <w:tcPr>
            <w:tcW w:w="8663" w:type="dxa"/>
          </w:tcPr>
          <w:p w14:paraId="4C67FDB5" w14:textId="20C08E4F" w:rsidR="006E4471" w:rsidRPr="00E70445" w:rsidRDefault="00976FAA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Please confirm</w:t>
            </w:r>
            <w:r w:rsidR="006E4471" w:rsidRPr="00E70445">
              <w:rPr>
                <w:color w:val="000000" w:themeColor="text1"/>
              </w:rPr>
              <w:t xml:space="preserve"> the time from the occurrence of an alert to the alert processed by the MDR services</w:t>
            </w:r>
            <w:r w:rsidRPr="00E70445">
              <w:rPr>
                <w:color w:val="000000" w:themeColor="text1"/>
              </w:rPr>
              <w:t xml:space="preserve"> is 30 minutes or less.</w:t>
            </w:r>
          </w:p>
        </w:tc>
      </w:tr>
      <w:tr w:rsidR="006E4471" w14:paraId="765F00DA" w14:textId="77777777" w:rsidTr="006E4471">
        <w:tc>
          <w:tcPr>
            <w:tcW w:w="805" w:type="dxa"/>
          </w:tcPr>
          <w:p w14:paraId="0C984A58" w14:textId="781BFF82" w:rsidR="006E4471" w:rsidRDefault="006E4471">
            <w:r>
              <w:t>14</w:t>
            </w:r>
          </w:p>
        </w:tc>
        <w:tc>
          <w:tcPr>
            <w:tcW w:w="8663" w:type="dxa"/>
          </w:tcPr>
          <w:p w14:paraId="4968CB4A" w14:textId="170C1DAB" w:rsidR="006E4471" w:rsidRPr="00E70445" w:rsidRDefault="006E4471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 xml:space="preserve">Do you have a dashboard and portal about the status, </w:t>
            </w:r>
            <w:r w:rsidR="00976FAA" w:rsidRPr="00E70445">
              <w:rPr>
                <w:color w:val="000000" w:themeColor="text1"/>
              </w:rPr>
              <w:t xml:space="preserve">incidents, </w:t>
            </w:r>
            <w:r w:rsidRPr="00E70445">
              <w:rPr>
                <w:color w:val="000000" w:themeColor="text1"/>
              </w:rPr>
              <w:t>reports</w:t>
            </w:r>
            <w:r w:rsidR="00976FAA" w:rsidRPr="00E70445">
              <w:rPr>
                <w:color w:val="000000" w:themeColor="text1"/>
              </w:rPr>
              <w:t>, intelligence</w:t>
            </w:r>
            <w:r w:rsidRPr="00E70445">
              <w:rPr>
                <w:color w:val="000000" w:themeColor="text1"/>
              </w:rPr>
              <w:t xml:space="preserve"> and as a communication platform? </w:t>
            </w:r>
          </w:p>
        </w:tc>
      </w:tr>
      <w:tr w:rsidR="006E4471" w14:paraId="40945035" w14:textId="77777777" w:rsidTr="006E4471">
        <w:tc>
          <w:tcPr>
            <w:tcW w:w="805" w:type="dxa"/>
          </w:tcPr>
          <w:p w14:paraId="35B096A5" w14:textId="7F5C56E1" w:rsidR="006E4471" w:rsidRDefault="006E4471">
            <w:r>
              <w:t>15</w:t>
            </w:r>
          </w:p>
        </w:tc>
        <w:tc>
          <w:tcPr>
            <w:tcW w:w="8663" w:type="dxa"/>
          </w:tcPr>
          <w:p w14:paraId="528FFDB3" w14:textId="3966CEDE" w:rsidR="006E4471" w:rsidRPr="00E70445" w:rsidRDefault="00976FAA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Please confirm you have at least quarterly</w:t>
            </w:r>
            <w:r w:rsidR="006E4471" w:rsidRPr="00E70445">
              <w:rPr>
                <w:color w:val="000000" w:themeColor="text1"/>
              </w:rPr>
              <w:t xml:space="preserve"> service review with your customer</w:t>
            </w:r>
            <w:r w:rsidRPr="00E70445">
              <w:rPr>
                <w:color w:val="000000" w:themeColor="text1"/>
              </w:rPr>
              <w:t>.</w:t>
            </w:r>
          </w:p>
        </w:tc>
      </w:tr>
      <w:tr w:rsidR="006E4471" w14:paraId="10D26BAA" w14:textId="77777777" w:rsidTr="006E4471">
        <w:tc>
          <w:tcPr>
            <w:tcW w:w="805" w:type="dxa"/>
          </w:tcPr>
          <w:p w14:paraId="14D5DE3E" w14:textId="418CF6A3" w:rsidR="006E4471" w:rsidRDefault="006E4471">
            <w:r>
              <w:t>16</w:t>
            </w:r>
          </w:p>
        </w:tc>
        <w:tc>
          <w:tcPr>
            <w:tcW w:w="8663" w:type="dxa"/>
          </w:tcPr>
          <w:p w14:paraId="6BBBB3F5" w14:textId="77777777" w:rsidR="006E4471" w:rsidRPr="00E70445" w:rsidRDefault="006E4471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Please provide a sample investigation report.</w:t>
            </w:r>
          </w:p>
        </w:tc>
      </w:tr>
      <w:tr w:rsidR="00976FAA" w14:paraId="2027BA14" w14:textId="77777777" w:rsidTr="006E4471">
        <w:tc>
          <w:tcPr>
            <w:tcW w:w="805" w:type="dxa"/>
          </w:tcPr>
          <w:p w14:paraId="511A12AF" w14:textId="202D6348" w:rsidR="00976FAA" w:rsidRDefault="00976FAA">
            <w:r>
              <w:t>17</w:t>
            </w:r>
          </w:p>
        </w:tc>
        <w:tc>
          <w:tcPr>
            <w:tcW w:w="8663" w:type="dxa"/>
          </w:tcPr>
          <w:p w14:paraId="704B9F35" w14:textId="272403C0" w:rsidR="00976FAA" w:rsidRPr="00E70445" w:rsidRDefault="00976FAA" w:rsidP="004F6C06">
            <w:pPr>
              <w:rPr>
                <w:color w:val="000000" w:themeColor="text1"/>
              </w:rPr>
            </w:pPr>
            <w:r w:rsidRPr="00E70445">
              <w:rPr>
                <w:color w:val="000000" w:themeColor="text1"/>
              </w:rPr>
              <w:t>Please confirm that a dedicated consultant will be assigned to follow up all technical issues related to the services.</w:t>
            </w:r>
          </w:p>
        </w:tc>
      </w:tr>
    </w:tbl>
    <w:p w14:paraId="73790AA8" w14:textId="77777777" w:rsidR="000F096A" w:rsidRPr="000F096A" w:rsidRDefault="000F096A"/>
    <w:sectPr w:rsidR="000F096A" w:rsidRPr="000F096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60D2B" w14:textId="77777777" w:rsidR="00233A31" w:rsidRDefault="00233A31" w:rsidP="006E4471">
      <w:pPr>
        <w:spacing w:after="0" w:line="240" w:lineRule="auto"/>
      </w:pPr>
      <w:r>
        <w:separator/>
      </w:r>
    </w:p>
  </w:endnote>
  <w:endnote w:type="continuationSeparator" w:id="0">
    <w:p w14:paraId="3210B746" w14:textId="77777777" w:rsidR="00233A31" w:rsidRDefault="00233A31" w:rsidP="006E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3A85" w14:textId="77777777" w:rsidR="00233A31" w:rsidRDefault="00233A31" w:rsidP="006E4471">
      <w:pPr>
        <w:spacing w:after="0" w:line="240" w:lineRule="auto"/>
      </w:pPr>
      <w:r>
        <w:separator/>
      </w:r>
    </w:p>
  </w:footnote>
  <w:footnote w:type="continuationSeparator" w:id="0">
    <w:p w14:paraId="6A264BB7" w14:textId="77777777" w:rsidR="00233A31" w:rsidRDefault="00233A31" w:rsidP="006E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2D06" w14:textId="77777777" w:rsidR="00ED0ABE" w:rsidRPr="00ED0ABE" w:rsidRDefault="00ED0ABE" w:rsidP="00ED0ABE">
    <w:pPr>
      <w:widowControl w:val="0"/>
      <w:autoSpaceDE w:val="0"/>
      <w:autoSpaceDN w:val="0"/>
      <w:adjustRightInd w:val="0"/>
      <w:spacing w:after="0" w:line="240" w:lineRule="auto"/>
      <w:rPr>
        <w:b/>
        <w:bCs/>
        <w:sz w:val="20"/>
        <w:szCs w:val="20"/>
      </w:rPr>
    </w:pPr>
    <w:r w:rsidRPr="00ED0ABE">
      <w:rPr>
        <w:b/>
        <w:bCs/>
        <w:sz w:val="20"/>
        <w:szCs w:val="20"/>
      </w:rPr>
      <w:t>Prequalification Invitation</w:t>
    </w:r>
  </w:p>
  <w:p w14:paraId="464D0C48" w14:textId="77777777" w:rsidR="00ED0ABE" w:rsidRPr="00ED0ABE" w:rsidRDefault="00ED0ABE" w:rsidP="00ED0ABE">
    <w:pPr>
      <w:widowControl w:val="0"/>
      <w:autoSpaceDE w:val="0"/>
      <w:autoSpaceDN w:val="0"/>
      <w:adjustRightInd w:val="0"/>
      <w:spacing w:after="0" w:line="240" w:lineRule="auto"/>
      <w:rPr>
        <w:b/>
        <w:bCs/>
        <w:sz w:val="20"/>
        <w:szCs w:val="20"/>
      </w:rPr>
    </w:pPr>
    <w:r w:rsidRPr="00ED0ABE">
      <w:rPr>
        <w:b/>
        <w:bCs/>
        <w:sz w:val="20"/>
        <w:szCs w:val="20"/>
      </w:rPr>
      <w:t>Contract No. Q069312</w:t>
    </w:r>
  </w:p>
  <w:p w14:paraId="14DCFC7A" w14:textId="77777777" w:rsidR="00ED0ABE" w:rsidRPr="00ED0ABE" w:rsidRDefault="00ED0ABE" w:rsidP="00ED0ABE">
    <w:pPr>
      <w:spacing w:after="0" w:line="240" w:lineRule="auto"/>
      <w:rPr>
        <w:b/>
        <w:sz w:val="20"/>
        <w:szCs w:val="20"/>
        <w:u w:val="single"/>
      </w:rPr>
    </w:pPr>
    <w:r w:rsidRPr="00ED0ABE">
      <w:rPr>
        <w:rStyle w:val="Heading2Char"/>
        <w:rFonts w:asciiTheme="minorHAnsi" w:hAnsiTheme="minorHAnsi"/>
        <w:b/>
        <w:sz w:val="20"/>
        <w:u w:val="single"/>
      </w:rPr>
      <w:t>Cyber Security Managed Detection and Response Services for 3 years</w:t>
    </w:r>
  </w:p>
  <w:p w14:paraId="639B4096" w14:textId="77777777" w:rsidR="00ED0ABE" w:rsidRDefault="00ED0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83273C8"/>
    <w:lvl w:ilvl="0">
      <w:start w:val="1"/>
      <w:numFmt w:val="decimal"/>
      <w:pStyle w:val="Heading1"/>
      <w:lvlText w:val="%1.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pStyle w:val="Heading2"/>
      <w:lvlText w:val="%1.%2"/>
      <w:legacy w:legacy="1" w:legacySpace="0" w:legacyIndent="709"/>
      <w:lvlJc w:val="left"/>
      <w:pPr>
        <w:ind w:left="1429" w:hanging="709"/>
      </w:pPr>
    </w:lvl>
    <w:lvl w:ilvl="2">
      <w:start w:val="1"/>
      <w:numFmt w:val="decimal"/>
      <w:pStyle w:val="Heading3"/>
      <w:lvlText w:val="%1.%2.%3"/>
      <w:legacy w:legacy="1" w:legacySpace="0" w:legacyIndent="709"/>
      <w:lvlJc w:val="left"/>
      <w:pPr>
        <w:ind w:left="2127" w:hanging="709"/>
      </w:pPr>
    </w:lvl>
    <w:lvl w:ilvl="3">
      <w:start w:val="1"/>
      <w:numFmt w:val="decimal"/>
      <w:pStyle w:val="Heading4"/>
      <w:lvlText w:val="%1.%2.%3.%4"/>
      <w:legacy w:legacy="1" w:legacySpace="0" w:legacyIndent="709"/>
      <w:lvlJc w:val="left"/>
      <w:pPr>
        <w:ind w:left="2977" w:hanging="709"/>
      </w:pPr>
    </w:lvl>
    <w:lvl w:ilvl="4">
      <w:start w:val="1"/>
      <w:numFmt w:val="decimal"/>
      <w:pStyle w:val="Heading5"/>
      <w:lvlText w:val="%1.%2.%3.%4.%5"/>
      <w:legacy w:legacy="1" w:legacySpace="0" w:legacyIndent="709"/>
      <w:lvlJc w:val="left"/>
      <w:pPr>
        <w:ind w:left="3827" w:hanging="709"/>
      </w:pPr>
    </w:lvl>
    <w:lvl w:ilvl="5">
      <w:start w:val="1"/>
      <w:numFmt w:val="decimal"/>
      <w:pStyle w:val="Heading6"/>
      <w:lvlText w:val="%1.%2.%3.%4.%5.%6"/>
      <w:legacy w:legacy="1" w:legacySpace="0" w:legacyIndent="709"/>
      <w:lvlJc w:val="left"/>
      <w:pPr>
        <w:ind w:left="4254" w:hanging="709"/>
      </w:pPr>
    </w:lvl>
    <w:lvl w:ilvl="6">
      <w:start w:val="1"/>
      <w:numFmt w:val="decimal"/>
      <w:pStyle w:val="Heading7"/>
      <w:lvlText w:val="%1.%2.%3.%4.%5.%6.%7"/>
      <w:legacy w:legacy="1" w:legacySpace="0" w:legacyIndent="709"/>
      <w:lvlJc w:val="left"/>
      <w:pPr>
        <w:ind w:left="4963" w:hanging="709"/>
      </w:pPr>
    </w:lvl>
    <w:lvl w:ilvl="7">
      <w:start w:val="1"/>
      <w:numFmt w:val="decimal"/>
      <w:pStyle w:val="Heading8"/>
      <w:lvlText w:val="%1.%2.%3.%4.%5.%6.%7.%8"/>
      <w:legacy w:legacy="1" w:legacySpace="0" w:legacyIndent="709"/>
      <w:lvlJc w:val="left"/>
      <w:pPr>
        <w:ind w:left="5672" w:hanging="709"/>
      </w:p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6A"/>
    <w:rsid w:val="00073B16"/>
    <w:rsid w:val="000C01D2"/>
    <w:rsid w:val="000D78B9"/>
    <w:rsid w:val="000F096A"/>
    <w:rsid w:val="001A4704"/>
    <w:rsid w:val="00233A31"/>
    <w:rsid w:val="0025037D"/>
    <w:rsid w:val="002C401E"/>
    <w:rsid w:val="002E10D9"/>
    <w:rsid w:val="00301014"/>
    <w:rsid w:val="00397E7B"/>
    <w:rsid w:val="00440D70"/>
    <w:rsid w:val="004562B4"/>
    <w:rsid w:val="004E3DF4"/>
    <w:rsid w:val="004E775A"/>
    <w:rsid w:val="004F6C06"/>
    <w:rsid w:val="00667E90"/>
    <w:rsid w:val="006A15E7"/>
    <w:rsid w:val="006C0916"/>
    <w:rsid w:val="006E4471"/>
    <w:rsid w:val="006F6228"/>
    <w:rsid w:val="00832598"/>
    <w:rsid w:val="008B6E4D"/>
    <w:rsid w:val="00976FAA"/>
    <w:rsid w:val="00995CDB"/>
    <w:rsid w:val="009A5A88"/>
    <w:rsid w:val="009C549A"/>
    <w:rsid w:val="00DA59B8"/>
    <w:rsid w:val="00DF36BE"/>
    <w:rsid w:val="00E70445"/>
    <w:rsid w:val="00E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E783C"/>
  <w15:docId w15:val="{11C32596-5341-462D-A076-94178FC5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evel 1"/>
    <w:basedOn w:val="Normal"/>
    <w:next w:val="Normal"/>
    <w:link w:val="Heading1Char"/>
    <w:qFormat/>
    <w:rsid w:val="00ED0ABE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新細明體" w:hAnsi="Times New Roman" w:cs="Times New Roman"/>
      <w:b/>
      <w:kern w:val="28"/>
      <w:sz w:val="24"/>
      <w:szCs w:val="20"/>
      <w:lang w:val="en-GB"/>
    </w:rPr>
  </w:style>
  <w:style w:type="paragraph" w:styleId="Heading2">
    <w:name w:val="heading 2"/>
    <w:aliases w:val="Level 2"/>
    <w:basedOn w:val="Normal"/>
    <w:next w:val="Normal"/>
    <w:link w:val="Heading2Char"/>
    <w:qFormat/>
    <w:rsid w:val="00ED0ABE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新細明體" w:hAnsi="Times New Roman" w:cs="Times New Roman"/>
      <w:sz w:val="24"/>
      <w:szCs w:val="20"/>
      <w:lang w:val="en-GB"/>
    </w:rPr>
  </w:style>
  <w:style w:type="paragraph" w:styleId="Heading3">
    <w:name w:val="heading 3"/>
    <w:aliases w:val="Level 3"/>
    <w:basedOn w:val="Normal"/>
    <w:next w:val="Normal"/>
    <w:link w:val="Heading3Char"/>
    <w:qFormat/>
    <w:rsid w:val="00ED0ABE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新細明體" w:hAnsi="Times New Roman" w:cs="Times New Roman"/>
      <w:sz w:val="24"/>
      <w:szCs w:val="20"/>
      <w:lang w:val="en-GB"/>
    </w:rPr>
  </w:style>
  <w:style w:type="paragraph" w:styleId="Heading4">
    <w:name w:val="heading 4"/>
    <w:aliases w:val="Level 4"/>
    <w:basedOn w:val="Normal"/>
    <w:next w:val="Normal"/>
    <w:link w:val="Heading4Char"/>
    <w:qFormat/>
    <w:rsid w:val="00ED0ABE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新細明體" w:hAnsi="Times New Roman" w:cs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ED0AB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新細明體" w:hAnsi="Times New Roman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D0ABE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新細明體" w:hAnsi="Arial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D0ABE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新細明體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D0ABE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新細明體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D0AB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新細明體" w:hAnsi="Arial" w:cs="Times New Roman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71"/>
  </w:style>
  <w:style w:type="paragraph" w:styleId="Footer">
    <w:name w:val="footer"/>
    <w:basedOn w:val="Normal"/>
    <w:link w:val="FooterChar"/>
    <w:uiPriority w:val="99"/>
    <w:unhideWhenUsed/>
    <w:rsid w:val="006E4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71"/>
  </w:style>
  <w:style w:type="character" w:customStyle="1" w:styleId="Heading1Char">
    <w:name w:val="Heading 1 Char"/>
    <w:aliases w:val="Level 1 Char"/>
    <w:basedOn w:val="DefaultParagraphFont"/>
    <w:link w:val="Heading1"/>
    <w:rsid w:val="00ED0ABE"/>
    <w:rPr>
      <w:rFonts w:ascii="Times New Roman" w:eastAsia="新細明體" w:hAnsi="Times New Roman" w:cs="Times New Roman"/>
      <w:b/>
      <w:kern w:val="28"/>
      <w:sz w:val="24"/>
      <w:szCs w:val="20"/>
      <w:lang w:val="en-GB"/>
    </w:rPr>
  </w:style>
  <w:style w:type="character" w:customStyle="1" w:styleId="Heading2Char">
    <w:name w:val="Heading 2 Char"/>
    <w:aliases w:val="Level 2 Char"/>
    <w:basedOn w:val="DefaultParagraphFont"/>
    <w:link w:val="Heading2"/>
    <w:rsid w:val="00ED0ABE"/>
    <w:rPr>
      <w:rFonts w:ascii="Times New Roman" w:eastAsia="新細明體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Level 3 Char"/>
    <w:basedOn w:val="DefaultParagraphFont"/>
    <w:link w:val="Heading3"/>
    <w:rsid w:val="00ED0ABE"/>
    <w:rPr>
      <w:rFonts w:ascii="Times New Roman" w:eastAsia="新細明體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Level 4 Char"/>
    <w:basedOn w:val="DefaultParagraphFont"/>
    <w:link w:val="Heading4"/>
    <w:rsid w:val="00ED0ABE"/>
    <w:rPr>
      <w:rFonts w:ascii="Times New Roman" w:eastAsia="新細明體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D0ABE"/>
    <w:rPr>
      <w:rFonts w:ascii="Times New Roman" w:eastAsia="新細明體" w:hAnsi="Times New Roman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D0ABE"/>
    <w:rPr>
      <w:rFonts w:ascii="Arial" w:eastAsia="新細明體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D0ABE"/>
    <w:rPr>
      <w:rFonts w:ascii="Arial" w:eastAsia="新細明體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D0ABE"/>
    <w:rPr>
      <w:rFonts w:ascii="Arial" w:eastAsia="新細明體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D0ABE"/>
    <w:rPr>
      <w:rFonts w:ascii="Arial" w:eastAsia="新細明體" w:hAnsi="Arial" w:cs="Times New Roman"/>
      <w:i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A51A12ED754D940D9051341B3D63" ma:contentTypeVersion="49" ma:contentTypeDescription="Create a new document." ma:contentTypeScope="" ma:versionID="f8c7a9d0aebe8018727f504a26f7ef95">
  <xsd:schema xmlns:xsd="http://www.w3.org/2001/XMLSchema" xmlns:xs="http://www.w3.org/2001/XMLSchema" xmlns:p="http://schemas.microsoft.com/office/2006/metadata/properties" xmlns:ns2="62cb1a73-7052-4b90-a0d6-af379e54ced6" targetNamespace="http://schemas.microsoft.com/office/2006/metadata/properties" ma:root="true" ma:fieldsID="c15f591668f22359d38c67ab6b2ee7b4" ns2:_="">
    <xsd:import namespace="62cb1a73-7052-4b90-a0d6-af379e54ced6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ternalName="Sorting_x0020_Order">
      <xsd:simpleType>
        <xsd:restriction base="dms:Number">
          <xsd:maxInclusive value="10000"/>
          <xsd:minInclusive value="1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ve_x0020_Name xmlns="62cb1a73-7052-4b90-a0d6-af379e54ced6" xsi:nil="true"/>
    <Sorting_x0020_Order xmlns="62cb1a73-7052-4b90-a0d6-af379e54ced6" xsi:nil="true"/>
    <_dlc_DocId xmlns="62cb1a73-7052-4b90-a0d6-af379e54ced6">JTX33NC5R6T2-1470713973-367048</_dlc_DocId>
    <_dlc_DocIdUrl xmlns="62cb1a73-7052-4b90-a0d6-af379e54ced6">
      <Url>http://doms3.mtr.com.hk/s/pcd2/_layouts/15/DocIdRedir.aspx?ID=JTX33NC5R6T2-1470713973-367048</Url>
      <Description>JTX33NC5R6T2-1470713973-367048</Description>
    </_dlc_DocIdUrl>
  </documentManagement>
</p:properties>
</file>

<file path=customXml/itemProps1.xml><?xml version="1.0" encoding="utf-8"?>
<ds:datastoreItem xmlns:ds="http://schemas.openxmlformats.org/officeDocument/2006/customXml" ds:itemID="{D1E92C5B-13E3-4727-8A96-C8B50322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827C0-775D-46E9-877A-FC9C3015B1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23F130-7621-4CC7-8E72-2B7875270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80674-27C8-4171-B083-B6E9A620089E}">
  <ds:schemaRefs>
    <ds:schemaRef ds:uri="http://schemas.microsoft.com/office/2006/metadata/properties"/>
    <ds:schemaRef ds:uri="http://schemas.microsoft.com/office/infopath/2007/PartnerControls"/>
    <ds:schemaRef ds:uri="62cb1a73-7052-4b90-a0d6-af379e54c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 Raymond Man Chun (葉曼春)</dc:creator>
  <cp:lastModifiedBy>WONG Kenneth Wai Keung (王偉強)</cp:lastModifiedBy>
  <cp:revision>2</cp:revision>
  <dcterms:created xsi:type="dcterms:W3CDTF">2019-04-18T06:59:00Z</dcterms:created>
  <dcterms:modified xsi:type="dcterms:W3CDTF">2019-04-18T06:59:00Z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0x010100809FA51A12ED754D940D9051341B3D63</vt:lpwstr>
  </property>
  <property fmtid="{D5CDD505-2E9C-101B-9397-08002B2CF9AE}" pid="3" name="_dlc_DocIdItemGuid">
    <vt:lpwstr>edbf911a-b0ee-4a73-a8f7-439643dec220</vt:lpwstr>
  </property>
</Properties>
</file>